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1694" w14:textId="77777777" w:rsidR="00E47EA4" w:rsidRPr="00E47EA4" w:rsidRDefault="00E47EA4" w:rsidP="00E47EA4">
      <w:pPr>
        <w:rPr>
          <w:b/>
          <w:bCs/>
          <w:sz w:val="28"/>
          <w:szCs w:val="28"/>
        </w:rPr>
      </w:pPr>
      <w:r w:rsidRPr="00E47EA4">
        <w:rPr>
          <w:b/>
          <w:bCs/>
          <w:sz w:val="28"/>
          <w:szCs w:val="28"/>
        </w:rPr>
        <w:t>Privacy Policy</w:t>
      </w:r>
    </w:p>
    <w:p w14:paraId="17850A8D" w14:textId="77777777" w:rsidR="00E47EA4" w:rsidRPr="00E47EA4" w:rsidRDefault="00E47EA4" w:rsidP="00E47EA4">
      <w:r w:rsidRPr="00E47EA4">
        <w:rPr>
          <w:b/>
          <w:bCs/>
        </w:rPr>
        <w:t>Last updated: May 26, 2026</w:t>
      </w:r>
    </w:p>
    <w:p w14:paraId="65F29471" w14:textId="7475B889" w:rsidR="00E47EA4" w:rsidRPr="00E47EA4" w:rsidRDefault="00E47EA4" w:rsidP="00E47EA4">
      <w:r w:rsidRPr="00E47EA4">
        <w:t>Innovate P3 LLC respects the privacy of visitors to our website and the confidentiality of information provided by clients, project partners, prospective clients, and other users of our services. This Privacy Policy explains how we collect, use, disclose, and protect information through our website and related online services.</w:t>
      </w:r>
    </w:p>
    <w:p w14:paraId="2635AF5C" w14:textId="127E9BE5" w:rsidR="00E47EA4" w:rsidRPr="00E47EA4" w:rsidRDefault="00E47EA4" w:rsidP="00E47EA4">
      <w:r w:rsidRPr="00E47EA4">
        <w:t xml:space="preserve">This Privacy Policy applies to information collected through Innovate P3’s website, online forms, contact tools, newsletters, downloadable resources, scheduling tools, portals, questionnaires, and other online services that link to or reference this Privacy Policy. </w:t>
      </w:r>
      <w:r>
        <w:t>It</w:t>
      </w:r>
      <w:r w:rsidRPr="00E47EA4">
        <w:t xml:space="preserve"> does not replace the terms of any written agreement between Innovate P3 and a client, project partner, vendor, or other contracting party.</w:t>
      </w:r>
    </w:p>
    <w:p w14:paraId="74951D02" w14:textId="77777777" w:rsidR="00E47EA4" w:rsidRPr="00E47EA4" w:rsidRDefault="00E47EA4" w:rsidP="00E47EA4">
      <w:pPr>
        <w:rPr>
          <w:b/>
          <w:bCs/>
        </w:rPr>
      </w:pPr>
      <w:r w:rsidRPr="00E47EA4">
        <w:rPr>
          <w:b/>
          <w:bCs/>
        </w:rPr>
        <w:t>Information We Collect</w:t>
      </w:r>
    </w:p>
    <w:p w14:paraId="1786C599" w14:textId="77777777" w:rsidR="00E47EA4" w:rsidRPr="00E47EA4" w:rsidRDefault="00E47EA4" w:rsidP="00E47EA4">
      <w:r w:rsidRPr="00E47EA4">
        <w:t>We may collect the following categories of information.</w:t>
      </w:r>
    </w:p>
    <w:p w14:paraId="28573967" w14:textId="1C77E760" w:rsidR="00E47EA4" w:rsidRPr="00E47EA4" w:rsidRDefault="00E47EA4" w:rsidP="00E47EA4">
      <w:r w:rsidRPr="00E47EA4">
        <w:rPr>
          <w:b/>
          <w:bCs/>
          <w:i/>
          <w:iCs/>
        </w:rPr>
        <w:t>Information you provide to us</w:t>
      </w:r>
      <w:r w:rsidRPr="00E47EA4">
        <w:rPr>
          <w:b/>
          <w:bCs/>
        </w:rPr>
        <w:t>.</w:t>
      </w:r>
      <w:r w:rsidRPr="00E47EA4">
        <w:t xml:space="preserve"> This may include your name, title, organization, email address, phone number, mailing address, inquiry details, registration information, newsletter preferences, meeting requests, project information, or </w:t>
      </w:r>
      <w:r>
        <w:t xml:space="preserve">any </w:t>
      </w:r>
      <w:r w:rsidRPr="00E47EA4">
        <w:t xml:space="preserve">other information you choose to submit </w:t>
      </w:r>
      <w:r>
        <w:t>via</w:t>
      </w:r>
      <w:r w:rsidRPr="00E47EA4">
        <w:t xml:space="preserve"> website forms, email, scheduling tools, questionnaires, portals, or other communications.</w:t>
      </w:r>
    </w:p>
    <w:p w14:paraId="3541EE73" w14:textId="33A23753" w:rsidR="00E47EA4" w:rsidRPr="00E47EA4" w:rsidRDefault="00E47EA4" w:rsidP="00E47EA4">
      <w:r w:rsidRPr="00E47EA4">
        <w:rPr>
          <w:b/>
          <w:bCs/>
          <w:i/>
          <w:iCs/>
        </w:rPr>
        <w:t>Client, project, and business information</w:t>
      </w:r>
      <w:r w:rsidRPr="00E47EA4">
        <w:rPr>
          <w:b/>
          <w:bCs/>
        </w:rPr>
        <w:t>.</w:t>
      </w:r>
      <w:r w:rsidRPr="00E47EA4">
        <w:t xml:space="preserve"> If you use an Innovate P3 tool, questionnaire, portal, or project-support resource, we may collect information </w:t>
      </w:r>
      <w:r>
        <w:t>about</w:t>
      </w:r>
      <w:r w:rsidRPr="00E47EA4">
        <w:t xml:space="preserve"> your organization, project, procurement process, financing strategy, implementation needs, risk assessment, stakeholder relationships, or related workstreams. This information may include business, governmental, institutional, financial, technical, or project-specific information that is not personal information but may still be confidential or sensitive.</w:t>
      </w:r>
    </w:p>
    <w:p w14:paraId="3D6576F0" w14:textId="7158AFB1" w:rsidR="00E47EA4" w:rsidRPr="00E47EA4" w:rsidRDefault="00E47EA4" w:rsidP="00E47EA4">
      <w:r w:rsidRPr="00E47EA4">
        <w:rPr>
          <w:b/>
          <w:bCs/>
          <w:i/>
          <w:iCs/>
        </w:rPr>
        <w:t>Automatically collected information</w:t>
      </w:r>
      <w:r w:rsidRPr="00E47EA4">
        <w:rPr>
          <w:b/>
          <w:bCs/>
        </w:rPr>
        <w:t>.</w:t>
      </w:r>
      <w:r w:rsidRPr="00E47EA4">
        <w:t xml:space="preserve"> When you visit our website, we or our service providers may collect technical information</w:t>
      </w:r>
      <w:r>
        <w:t>,</w:t>
      </w:r>
      <w:r w:rsidRPr="00E47EA4">
        <w:t xml:space="preserve"> </w:t>
      </w:r>
      <w:r>
        <w:t>including</w:t>
      </w:r>
      <w:r w:rsidRPr="00E47EA4">
        <w:t xml:space="preserve"> IP address, browser type, device type, operating system, referring website, pages visited, date and time of visit, and general usage information.</w:t>
      </w:r>
    </w:p>
    <w:p w14:paraId="7890A1C3" w14:textId="5D291325" w:rsidR="00E47EA4" w:rsidRPr="00E47EA4" w:rsidRDefault="00E47EA4" w:rsidP="00E47EA4">
      <w:r w:rsidRPr="00E47EA4">
        <w:rPr>
          <w:b/>
          <w:bCs/>
          <w:i/>
          <w:iCs/>
        </w:rPr>
        <w:t>Cookies and similar technologies</w:t>
      </w:r>
      <w:r w:rsidRPr="00E47EA4">
        <w:rPr>
          <w:b/>
          <w:bCs/>
        </w:rPr>
        <w:t>.</w:t>
      </w:r>
      <w:r w:rsidRPr="00E47EA4">
        <w:t xml:space="preserve"> Our website may use cookies, pixels, analytics tools, or similar technologies to operate the website, improve performance, understand visitor activity, maintain security, and support user preferences. You may be able to control cookies through your browser settings or any cookie-management tool available on the website.</w:t>
      </w:r>
    </w:p>
    <w:p w14:paraId="5F9AA81B" w14:textId="77777777" w:rsidR="00E47EA4" w:rsidRPr="00E47EA4" w:rsidRDefault="00E47EA4" w:rsidP="00E47EA4">
      <w:pPr>
        <w:rPr>
          <w:b/>
          <w:bCs/>
        </w:rPr>
      </w:pPr>
      <w:r w:rsidRPr="00E47EA4">
        <w:rPr>
          <w:b/>
          <w:bCs/>
        </w:rPr>
        <w:t>How We Use Information</w:t>
      </w:r>
    </w:p>
    <w:p w14:paraId="4B2FEDCC" w14:textId="77777777" w:rsidR="00E47EA4" w:rsidRPr="00E47EA4" w:rsidRDefault="00E47EA4" w:rsidP="00E47EA4">
      <w:r w:rsidRPr="00E47EA4">
        <w:t>We may use information for the following purposes:</w:t>
      </w:r>
    </w:p>
    <w:p w14:paraId="08C28AB9" w14:textId="77777777" w:rsidR="00E47EA4" w:rsidRPr="00E47EA4" w:rsidRDefault="00E47EA4" w:rsidP="00E47EA4">
      <w:pPr>
        <w:numPr>
          <w:ilvl w:val="0"/>
          <w:numId w:val="8"/>
        </w:numPr>
        <w:spacing w:after="0"/>
      </w:pPr>
      <w:r w:rsidRPr="00E47EA4">
        <w:t xml:space="preserve">to respond to inquiries and communicate with you; </w:t>
      </w:r>
    </w:p>
    <w:p w14:paraId="2A5085FE" w14:textId="77777777" w:rsidR="00E47EA4" w:rsidRPr="00E47EA4" w:rsidRDefault="00E47EA4" w:rsidP="00E47EA4">
      <w:pPr>
        <w:numPr>
          <w:ilvl w:val="0"/>
          <w:numId w:val="8"/>
        </w:numPr>
        <w:spacing w:after="0"/>
      </w:pPr>
      <w:r w:rsidRPr="00E47EA4">
        <w:t xml:space="preserve">to provide consulting, advisory, technology, project-support, or related services; </w:t>
      </w:r>
    </w:p>
    <w:p w14:paraId="6E31303F" w14:textId="77777777" w:rsidR="00E47EA4" w:rsidRPr="00E47EA4" w:rsidRDefault="00E47EA4" w:rsidP="00E47EA4">
      <w:pPr>
        <w:numPr>
          <w:ilvl w:val="0"/>
          <w:numId w:val="8"/>
        </w:numPr>
        <w:spacing w:after="0"/>
      </w:pPr>
      <w:r w:rsidRPr="00E47EA4">
        <w:t xml:space="preserve">to operate, maintain, secure, and improve our website and online tools; </w:t>
      </w:r>
    </w:p>
    <w:p w14:paraId="7014CBF5" w14:textId="4A329702" w:rsidR="00E47EA4" w:rsidRPr="00E47EA4" w:rsidRDefault="00E47EA4" w:rsidP="00E47EA4">
      <w:pPr>
        <w:numPr>
          <w:ilvl w:val="0"/>
          <w:numId w:val="8"/>
        </w:numPr>
        <w:spacing w:after="0"/>
      </w:pPr>
      <w:r w:rsidRPr="00E47EA4">
        <w:t xml:space="preserve">to schedule meetings, send newsletters, provide updates, or share </w:t>
      </w:r>
      <w:r>
        <w:t xml:space="preserve">requested </w:t>
      </w:r>
      <w:r w:rsidRPr="00E47EA4">
        <w:t xml:space="preserve">information; </w:t>
      </w:r>
    </w:p>
    <w:p w14:paraId="68E16592" w14:textId="77777777" w:rsidR="00E47EA4" w:rsidRPr="00E47EA4" w:rsidRDefault="00E47EA4" w:rsidP="00E47EA4">
      <w:pPr>
        <w:numPr>
          <w:ilvl w:val="0"/>
          <w:numId w:val="8"/>
        </w:numPr>
        <w:spacing w:after="0"/>
      </w:pPr>
      <w:r w:rsidRPr="00E47EA4">
        <w:t xml:space="preserve">to evaluate, develop, test, and improve Innovate P3 services, tools, templates, workflows, analytical frameworks, and related business processes; </w:t>
      </w:r>
    </w:p>
    <w:p w14:paraId="2A027DB6" w14:textId="0E786DAA" w:rsidR="00E47EA4" w:rsidRPr="00E47EA4" w:rsidRDefault="00E47EA4" w:rsidP="00E47EA4">
      <w:pPr>
        <w:numPr>
          <w:ilvl w:val="0"/>
          <w:numId w:val="8"/>
        </w:numPr>
        <w:spacing w:after="0"/>
      </w:pPr>
      <w:r w:rsidRPr="00E47EA4">
        <w:t>to administer client</w:t>
      </w:r>
      <w:r>
        <w:t xml:space="preserve"> and</w:t>
      </w:r>
      <w:r w:rsidRPr="00E47EA4">
        <w:t xml:space="preserve"> vendor relationships, contracts, proposals, and business operations; </w:t>
      </w:r>
    </w:p>
    <w:p w14:paraId="3C9D89A2" w14:textId="77777777" w:rsidR="00E47EA4" w:rsidRPr="00E47EA4" w:rsidRDefault="00E47EA4" w:rsidP="00E47EA4">
      <w:pPr>
        <w:numPr>
          <w:ilvl w:val="0"/>
          <w:numId w:val="8"/>
        </w:numPr>
        <w:spacing w:after="0"/>
      </w:pPr>
      <w:r w:rsidRPr="00E47EA4">
        <w:lastRenderedPageBreak/>
        <w:t xml:space="preserve">to comply with applicable legal, contractual, accounting, security, or professional obligations; and </w:t>
      </w:r>
    </w:p>
    <w:p w14:paraId="02B5CF84" w14:textId="77777777" w:rsidR="00E47EA4" w:rsidRPr="00E47EA4" w:rsidRDefault="00E47EA4" w:rsidP="00E47EA4">
      <w:pPr>
        <w:numPr>
          <w:ilvl w:val="0"/>
          <w:numId w:val="8"/>
        </w:numPr>
      </w:pPr>
      <w:r w:rsidRPr="00E47EA4">
        <w:t xml:space="preserve">to protect the rights, property, security, and integrity of Innovate P3, its clients, users, systems, and services. </w:t>
      </w:r>
    </w:p>
    <w:p w14:paraId="13E6AF42" w14:textId="5BE9167C" w:rsidR="00E47EA4" w:rsidRPr="00E47EA4" w:rsidRDefault="00A94AB1" w:rsidP="00E47EA4">
      <w:r w:rsidRPr="00A94AB1">
        <w:rPr>
          <w:kern w:val="0"/>
          <w14:ligatures w14:val="none"/>
        </w:rPr>
        <w:t>Innovate P3 may use aggregated, de-identified, or anonymized information to evaluate, develop, test, refine, and improve its services, tools, templates, workflows, analytical frameworks, and related business processes, provided that the information cannot reasonably be used to identify a client, project, organization, individual, or confidential transaction. Innovate P3 does not use client-provided confidential project information for public marketing, external publication, or unrelated commercial purposes without authorization</w:t>
      </w:r>
      <w:r w:rsidR="00E47EA4">
        <w:rPr>
          <w:kern w:val="0"/>
          <w14:ligatures w14:val="none"/>
        </w:rPr>
        <w:t>.</w:t>
      </w:r>
    </w:p>
    <w:p w14:paraId="13DE2237" w14:textId="77777777" w:rsidR="00E47EA4" w:rsidRPr="00E47EA4" w:rsidRDefault="00E47EA4" w:rsidP="00E47EA4">
      <w:pPr>
        <w:rPr>
          <w:b/>
          <w:bCs/>
        </w:rPr>
      </w:pPr>
      <w:r w:rsidRPr="00E47EA4">
        <w:rPr>
          <w:b/>
          <w:bCs/>
        </w:rPr>
        <w:t>How We Share Information</w:t>
      </w:r>
    </w:p>
    <w:p w14:paraId="4BD35B0A" w14:textId="77777777" w:rsidR="00E47EA4" w:rsidRPr="00E47EA4" w:rsidRDefault="00E47EA4" w:rsidP="00E47EA4">
      <w:r w:rsidRPr="00E47EA4">
        <w:t>We may share information in the following limited circumstances.</w:t>
      </w:r>
    </w:p>
    <w:p w14:paraId="06587E48" w14:textId="6BD4997A" w:rsidR="00E47EA4" w:rsidRPr="00E47EA4" w:rsidRDefault="00E47EA4" w:rsidP="00E47EA4">
      <w:r w:rsidRPr="00E47EA4">
        <w:rPr>
          <w:b/>
          <w:bCs/>
          <w:i/>
          <w:iCs/>
        </w:rPr>
        <w:t>Service providers</w:t>
      </w:r>
      <w:r w:rsidRPr="00E47EA4">
        <w:rPr>
          <w:b/>
          <w:bCs/>
        </w:rPr>
        <w:t>.</w:t>
      </w:r>
      <w:r w:rsidRPr="00E47EA4">
        <w:t xml:space="preserve"> </w:t>
      </w:r>
      <w:r w:rsidR="007B6A76">
        <w:t>We may share information with vendors and service providers that support our website, hosting, email, analytics, scheduling, document management, customer relationship management, cybersecurity, cloud storage, and other business operations</w:t>
      </w:r>
      <w:r w:rsidRPr="00E47EA4">
        <w:t>. These providers are authorized to use information only as needed to provide services to Innovate P3 or as otherwise permitted by applicable law and contract.</w:t>
      </w:r>
    </w:p>
    <w:p w14:paraId="0BF13600" w14:textId="7D95FA95" w:rsidR="00E47EA4" w:rsidRPr="00E47EA4" w:rsidRDefault="00E47EA4" w:rsidP="00E47EA4">
      <w:r w:rsidRPr="00E47EA4">
        <w:rPr>
          <w:b/>
          <w:bCs/>
          <w:i/>
          <w:iCs/>
        </w:rPr>
        <w:t>Client-directed or project-related sharing</w:t>
      </w:r>
      <w:r w:rsidRPr="00E47EA4">
        <w:rPr>
          <w:b/>
          <w:bCs/>
        </w:rPr>
        <w:t>.</w:t>
      </w:r>
      <w:r w:rsidRPr="00E47EA4">
        <w:t xml:space="preserve"> We may share information with clients, project partners, consultants, attorneys, financial advisors, public agencies, institutional stakeholders, or other participants when necessary or appropriate for the services we </w:t>
      </w:r>
      <w:r>
        <w:t>provide</w:t>
      </w:r>
      <w:r w:rsidRPr="00E47EA4">
        <w:t xml:space="preserve"> and consistent with applicable agreements, instructions, or project requirements.</w:t>
      </w:r>
    </w:p>
    <w:p w14:paraId="3FB14710" w14:textId="34DA696C" w:rsidR="00E47EA4" w:rsidRPr="00E47EA4" w:rsidRDefault="00E47EA4" w:rsidP="00E47EA4">
      <w:r>
        <w:rPr>
          <w:b/>
          <w:bCs/>
          <w:i/>
          <w:iCs/>
          <w:kern w:val="0"/>
          <w14:ligatures w14:val="none"/>
        </w:rPr>
        <w:t>Legal and compliance purposes</w:t>
      </w:r>
      <w:r>
        <w:rPr>
          <w:b/>
          <w:bCs/>
          <w:kern w:val="0"/>
          <w14:ligatures w14:val="none"/>
        </w:rPr>
        <w:t>.</w:t>
      </w:r>
      <w:r>
        <w:rPr>
          <w:kern w:val="0"/>
          <w14:ligatures w14:val="none"/>
        </w:rPr>
        <w:t xml:space="preserve"> We may disclose information if required by law, a subpoena, a court order, a </w:t>
      </w:r>
      <w:proofErr w:type="gramStart"/>
      <w:r>
        <w:rPr>
          <w:kern w:val="0"/>
          <w14:ligatures w14:val="none"/>
        </w:rPr>
        <w:t>public-records</w:t>
      </w:r>
      <w:proofErr w:type="gramEnd"/>
      <w:r>
        <w:rPr>
          <w:kern w:val="0"/>
          <w14:ligatures w14:val="none"/>
        </w:rPr>
        <w:t xml:space="preserve"> process applicable to a client, a regulatory request, a government inquiry, or another legal obligation, or when we believe disclosure is necessary to protect rights, safety, security, or property.</w:t>
      </w:r>
    </w:p>
    <w:p w14:paraId="0EFFF8F9" w14:textId="0C80B0B9" w:rsidR="00E47EA4" w:rsidRPr="00E47EA4" w:rsidRDefault="00E47EA4" w:rsidP="00E47EA4">
      <w:r w:rsidRPr="00E47EA4">
        <w:rPr>
          <w:b/>
          <w:bCs/>
          <w:i/>
          <w:iCs/>
        </w:rPr>
        <w:t>Business transactions</w:t>
      </w:r>
      <w:r w:rsidRPr="00E47EA4">
        <w:rPr>
          <w:b/>
          <w:bCs/>
        </w:rPr>
        <w:t>.</w:t>
      </w:r>
      <w:r w:rsidRPr="00E47EA4">
        <w:t xml:space="preserve"> If Innovate P3 is involved in a merger, reorganization, financing, sale of assets, transfer of business operations, or </w:t>
      </w:r>
      <w:r>
        <w:t xml:space="preserve">a </w:t>
      </w:r>
      <w:r w:rsidRPr="00E47EA4">
        <w:t>similar transaction, information may be disclosed or transferred as part of that transaction, subject to appropriate protections.</w:t>
      </w:r>
    </w:p>
    <w:p w14:paraId="0CFF18DD" w14:textId="3E9755F5" w:rsidR="00E47EA4" w:rsidRPr="00E47EA4" w:rsidRDefault="006C0863" w:rsidP="00E47EA4">
      <w:r>
        <w:t>We do not sell personal information. We also do not disclose personal information for third-party advertising unless we provide any notices or choices required by applicable law</w:t>
      </w:r>
      <w:r w:rsidR="00E47EA4" w:rsidRPr="00E47EA4">
        <w:t>.</w:t>
      </w:r>
    </w:p>
    <w:p w14:paraId="316996CD" w14:textId="77777777" w:rsidR="00E47EA4" w:rsidRPr="00E47EA4" w:rsidRDefault="00E47EA4" w:rsidP="00E47EA4">
      <w:pPr>
        <w:rPr>
          <w:b/>
          <w:bCs/>
        </w:rPr>
      </w:pPr>
      <w:r w:rsidRPr="00E47EA4">
        <w:rPr>
          <w:b/>
          <w:bCs/>
        </w:rPr>
        <w:t>Confidential Client and Project Information</w:t>
      </w:r>
    </w:p>
    <w:p w14:paraId="3ACAF902" w14:textId="77777777" w:rsidR="00E47EA4" w:rsidRPr="00E47EA4" w:rsidRDefault="00E47EA4" w:rsidP="00E47EA4">
      <w:r w:rsidRPr="00E47EA4">
        <w:t>Innovate P3 frequently works with public agencies, institutional clients, private developers, consultants, and other project participants on complex public-private, real estate, infrastructure, financing, procurement, and implementation matters. Information provided in that context may be governed by separate written agreements, confidentiality obligations, procurement rules, public-records laws, legal privileges, or client-specific requirements.</w:t>
      </w:r>
    </w:p>
    <w:p w14:paraId="17BFA6F5" w14:textId="35F89F6B" w:rsidR="00E47EA4" w:rsidRPr="00E47EA4" w:rsidRDefault="00E47EA4" w:rsidP="00E47EA4">
      <w:r w:rsidRPr="00E47EA4">
        <w:t xml:space="preserve">To the extent this Privacy Policy conflicts with a written agreement between Innovate P3 and a client or contracting party, the written agreement </w:t>
      </w:r>
      <w:r>
        <w:t>governs</w:t>
      </w:r>
      <w:r w:rsidRPr="00E47EA4">
        <w:t xml:space="preserve"> the applicable engagement.</w:t>
      </w:r>
    </w:p>
    <w:p w14:paraId="2E74C7B1" w14:textId="77777777" w:rsidR="00E47EA4" w:rsidRPr="00E47EA4" w:rsidRDefault="00E47EA4" w:rsidP="00E47EA4">
      <w:pPr>
        <w:rPr>
          <w:b/>
          <w:bCs/>
        </w:rPr>
      </w:pPr>
      <w:r w:rsidRPr="00E47EA4">
        <w:rPr>
          <w:b/>
          <w:bCs/>
        </w:rPr>
        <w:lastRenderedPageBreak/>
        <w:t>Data Security</w:t>
      </w:r>
    </w:p>
    <w:p w14:paraId="511D9E1A" w14:textId="607DFB2C" w:rsidR="00E47EA4" w:rsidRPr="00E47EA4" w:rsidRDefault="00E47EA4" w:rsidP="00E47EA4">
      <w:r w:rsidRPr="00E47EA4">
        <w:t xml:space="preserve">We use reasonable administrative, technical, and organizational measures to protect information from unauthorized access, loss, misuse, alteration, or disclosure. No website, cloud platform, email system, or online service can guarantee absolute security. Users should avoid submitting highly sensitive information through general website forms unless specifically instructed to do so </w:t>
      </w:r>
      <w:r>
        <w:t>via</w:t>
      </w:r>
      <w:r w:rsidRPr="00E47EA4">
        <w:t xml:space="preserve"> a secure channel.</w:t>
      </w:r>
    </w:p>
    <w:p w14:paraId="78472C40" w14:textId="77777777" w:rsidR="00E47EA4" w:rsidRPr="00E47EA4" w:rsidRDefault="00E47EA4" w:rsidP="00E47EA4">
      <w:pPr>
        <w:rPr>
          <w:b/>
          <w:bCs/>
        </w:rPr>
      </w:pPr>
      <w:r w:rsidRPr="00E47EA4">
        <w:rPr>
          <w:b/>
          <w:bCs/>
        </w:rPr>
        <w:t>Data Retention</w:t>
      </w:r>
    </w:p>
    <w:p w14:paraId="5D79872A" w14:textId="26D8DD5B" w:rsidR="00E47EA4" w:rsidRPr="00E47EA4" w:rsidRDefault="00BC078F" w:rsidP="00E47EA4">
      <w:r>
        <w:t>We retain information for as long as reasonably necessary for the purposes described in this Privacy Policy, including to provide services, maintain business records</w:t>
      </w:r>
      <w:r w:rsidR="00E47EA4">
        <w:rPr>
          <w:kern w:val="0"/>
          <w14:ligatures w14:val="none"/>
        </w:rPr>
        <w:t>, complying with legal or contractual obligations, resolving disputes, preserving security, and supporting legitimate business operations.</w:t>
      </w:r>
    </w:p>
    <w:p w14:paraId="1A433019" w14:textId="77777777" w:rsidR="00E47EA4" w:rsidRPr="00E47EA4" w:rsidRDefault="00E47EA4" w:rsidP="00E47EA4">
      <w:r w:rsidRPr="00E47EA4">
        <w:t>Retention periods may vary depending on the type of information, the nature of the engagement, applicable client instructions, legal requirements, accounting needs, public-sector requirements, and professional obligations.</w:t>
      </w:r>
    </w:p>
    <w:p w14:paraId="1E9900C2" w14:textId="77777777" w:rsidR="00E47EA4" w:rsidRPr="00E47EA4" w:rsidRDefault="00E47EA4" w:rsidP="00E47EA4">
      <w:pPr>
        <w:rPr>
          <w:b/>
          <w:bCs/>
        </w:rPr>
      </w:pPr>
      <w:r w:rsidRPr="00E47EA4">
        <w:rPr>
          <w:b/>
          <w:bCs/>
        </w:rPr>
        <w:t>Your Choices and Requests</w:t>
      </w:r>
    </w:p>
    <w:p w14:paraId="6EBEC580" w14:textId="5F119789" w:rsidR="00E47EA4" w:rsidRPr="00E47EA4" w:rsidRDefault="00E47EA4" w:rsidP="00E47EA4">
      <w:r w:rsidRPr="00E47EA4">
        <w:t xml:space="preserve">Depending on </w:t>
      </w:r>
      <w:r>
        <w:t>your</w:t>
      </w:r>
      <w:r w:rsidRPr="00E47EA4">
        <w:t xml:space="preserve"> locat</w:t>
      </w:r>
      <w:r>
        <w:t>ion</w:t>
      </w:r>
      <w:r w:rsidRPr="00E47EA4">
        <w:t xml:space="preserve"> and the nature of the information involved, you may have </w:t>
      </w:r>
      <w:r>
        <w:t>the right</w:t>
      </w:r>
      <w:r w:rsidRPr="00E47EA4">
        <w:t xml:space="preserve"> to request access to, correction of, deletion of, or restrictions on certain personal information. You may also unsubscribe from marketing or newsletter communications by using the unsubscribe link included in those communications or by contacting us directly.</w:t>
      </w:r>
    </w:p>
    <w:p w14:paraId="27ABB417" w14:textId="77777777" w:rsidR="00E47EA4" w:rsidRPr="00E47EA4" w:rsidRDefault="00E47EA4" w:rsidP="00E47EA4">
      <w:r w:rsidRPr="00E47EA4">
        <w:t>To submit a privacy request, contact us at:</w:t>
      </w:r>
    </w:p>
    <w:p w14:paraId="0128A21D" w14:textId="47F565DA" w:rsidR="00E47EA4" w:rsidRPr="00E47EA4" w:rsidRDefault="00E47EA4" w:rsidP="00E47EA4">
      <w:pPr>
        <w:jc w:val="left"/>
      </w:pPr>
      <w:r w:rsidRPr="00E47EA4">
        <w:rPr>
          <w:b/>
          <w:bCs/>
        </w:rPr>
        <w:t>Innovate P3 LLC</w:t>
      </w:r>
      <w:r w:rsidRPr="00E47EA4">
        <w:rPr>
          <w:b/>
          <w:bCs/>
        </w:rPr>
        <w:br/>
      </w:r>
      <w:r w:rsidRPr="00E47EA4">
        <w:t>Email: admin@innovatep3.com</w:t>
      </w:r>
      <w:r w:rsidRPr="00E47EA4">
        <w:br/>
        <w:t>Phone: 919-605-8136</w:t>
      </w:r>
      <w:r w:rsidRPr="00E47EA4">
        <w:br/>
        <w:t>Mailing address:</w:t>
      </w:r>
      <w:r w:rsidRPr="00E47EA4">
        <w:br/>
        <w:t>3434 Edwards Mill Rd.</w:t>
      </w:r>
      <w:r w:rsidRPr="00E47EA4">
        <w:br/>
        <w:t>Suite 112-266</w:t>
      </w:r>
      <w:r w:rsidRPr="00E47EA4">
        <w:br/>
        <w:t>Raleigh, NC 27612</w:t>
      </w:r>
    </w:p>
    <w:p w14:paraId="0EDFD827" w14:textId="63E4C1E2" w:rsidR="00E47EA4" w:rsidRPr="00E47EA4" w:rsidRDefault="00E47EA4" w:rsidP="00E47EA4">
      <w:r w:rsidRPr="00E47EA4">
        <w:t xml:space="preserve">We may need to verify your identity or authority before responding to a request. Certain information may be retained </w:t>
      </w:r>
      <w:r>
        <w:t>as</w:t>
      </w:r>
      <w:r w:rsidRPr="00E47EA4">
        <w:t xml:space="preserve"> permitted or required by law, contract, professional obligation, accounting requirements, security needs, or legitimate business purposes.</w:t>
      </w:r>
    </w:p>
    <w:p w14:paraId="3C740AB0" w14:textId="77777777" w:rsidR="00E47EA4" w:rsidRPr="00E47EA4" w:rsidRDefault="00E47EA4" w:rsidP="00E47EA4">
      <w:pPr>
        <w:rPr>
          <w:b/>
          <w:bCs/>
        </w:rPr>
      </w:pPr>
      <w:r w:rsidRPr="00E47EA4">
        <w:rPr>
          <w:b/>
          <w:bCs/>
        </w:rPr>
        <w:t>Children’s Privacy</w:t>
      </w:r>
    </w:p>
    <w:p w14:paraId="4ACAE1F5" w14:textId="77777777" w:rsidR="00E47EA4" w:rsidRPr="00E47EA4" w:rsidRDefault="00E47EA4" w:rsidP="00E47EA4">
      <w:r w:rsidRPr="00E47EA4">
        <w:t>Our website and services are intended for professional, business, governmental, institutional, and project-related users. They are not directed to children under 13, and we do not knowingly collect personal information from children under 13.</w:t>
      </w:r>
    </w:p>
    <w:p w14:paraId="644B5855" w14:textId="77777777" w:rsidR="00E47EA4" w:rsidRPr="00E47EA4" w:rsidRDefault="00E47EA4" w:rsidP="00E47EA4">
      <w:pPr>
        <w:rPr>
          <w:b/>
          <w:bCs/>
        </w:rPr>
      </w:pPr>
      <w:r w:rsidRPr="00E47EA4">
        <w:rPr>
          <w:b/>
          <w:bCs/>
        </w:rPr>
        <w:t>Links to Third-Party Websites</w:t>
      </w:r>
    </w:p>
    <w:p w14:paraId="39889709" w14:textId="77777777" w:rsidR="00E47EA4" w:rsidRPr="00E47EA4" w:rsidRDefault="00E47EA4" w:rsidP="00E47EA4">
      <w:r w:rsidRPr="00E47EA4">
        <w:t>Our website may link to third-party websites, platforms, resources, or tools. We are not responsible for the privacy, security, accessibility, or content practices of third-party websites or services. Users should review the applicable policies of those third parties.</w:t>
      </w:r>
    </w:p>
    <w:p w14:paraId="48170C29" w14:textId="77777777" w:rsidR="00E47EA4" w:rsidRPr="00E47EA4" w:rsidRDefault="00E47EA4" w:rsidP="00E47EA4">
      <w:pPr>
        <w:rPr>
          <w:b/>
          <w:bCs/>
        </w:rPr>
      </w:pPr>
      <w:r w:rsidRPr="00E47EA4">
        <w:rPr>
          <w:b/>
          <w:bCs/>
        </w:rPr>
        <w:lastRenderedPageBreak/>
        <w:t>Updates to this Privacy Policy</w:t>
      </w:r>
    </w:p>
    <w:p w14:paraId="373A5D35" w14:textId="3B52E455" w:rsidR="00E47EA4" w:rsidRPr="00E47EA4" w:rsidRDefault="00E47EA4" w:rsidP="00E47EA4">
      <w:r w:rsidRPr="00E47EA4">
        <w:t xml:space="preserve">We may update this Privacy Policy from time to time. The updated version will be posted on this website with a revised “Last updated” date. If </w:t>
      </w:r>
      <w:r>
        <w:t xml:space="preserve">any </w:t>
      </w:r>
      <w:r w:rsidRPr="00E47EA4">
        <w:t>changes are material, we may provide additional notice as appropriate.</w:t>
      </w:r>
    </w:p>
    <w:p w14:paraId="55168BB3" w14:textId="77777777" w:rsidR="00E47EA4" w:rsidRPr="00E47EA4" w:rsidRDefault="00E47EA4" w:rsidP="00E47EA4">
      <w:pPr>
        <w:rPr>
          <w:b/>
          <w:bCs/>
        </w:rPr>
      </w:pPr>
      <w:r w:rsidRPr="00E47EA4">
        <w:rPr>
          <w:b/>
          <w:bCs/>
        </w:rPr>
        <w:t>Contact Information</w:t>
      </w:r>
    </w:p>
    <w:p w14:paraId="5CFA3CE0" w14:textId="09BF6A4C" w:rsidR="00E47EA4" w:rsidRPr="00E47EA4" w:rsidRDefault="00E47EA4" w:rsidP="00E47EA4">
      <w:r w:rsidRPr="00E47EA4">
        <w:t>Questions about this Privacy Policy or Innovate P3’s privacy practices may be directed to</w:t>
      </w:r>
      <w:r>
        <w:t xml:space="preserve"> the following</w:t>
      </w:r>
      <w:r w:rsidRPr="00E47EA4">
        <w:t>:</w:t>
      </w:r>
    </w:p>
    <w:p w14:paraId="06FE37F8" w14:textId="77777777" w:rsidR="00E47EA4" w:rsidRPr="00E47EA4" w:rsidRDefault="00E47EA4" w:rsidP="00E47EA4">
      <w:pPr>
        <w:jc w:val="left"/>
      </w:pPr>
      <w:r w:rsidRPr="00E47EA4">
        <w:rPr>
          <w:b/>
          <w:bCs/>
        </w:rPr>
        <w:t>Innovate P3 LLC</w:t>
      </w:r>
      <w:r w:rsidRPr="00E47EA4">
        <w:rPr>
          <w:b/>
          <w:bCs/>
        </w:rPr>
        <w:br/>
      </w:r>
      <w:r w:rsidRPr="00E47EA4">
        <w:t>Email: admin@innovatep3.com</w:t>
      </w:r>
      <w:r w:rsidRPr="00E47EA4">
        <w:br/>
        <w:t>Phone: 919-605-8136</w:t>
      </w:r>
      <w:r w:rsidRPr="00E47EA4">
        <w:br/>
        <w:t>Mailing address:</w:t>
      </w:r>
      <w:r w:rsidRPr="00E47EA4">
        <w:br/>
        <w:t>3434 Edwards Mill Rd.</w:t>
      </w:r>
      <w:r w:rsidRPr="00E47EA4">
        <w:br/>
        <w:t>Suite 112-266</w:t>
      </w:r>
      <w:r w:rsidRPr="00E47EA4">
        <w:br/>
        <w:t>Raleigh, NC 27612</w:t>
      </w:r>
    </w:p>
    <w:p w14:paraId="6CDA569D" w14:textId="77777777" w:rsidR="00290D26" w:rsidRPr="00290D26" w:rsidRDefault="00290D26" w:rsidP="00290D26"/>
    <w:sectPr w:rsidR="00290D26" w:rsidRPr="00290D26" w:rsidSect="005A6EE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418"/>
    <w:multiLevelType w:val="multilevel"/>
    <w:tmpl w:val="1998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6007F"/>
    <w:multiLevelType w:val="multilevel"/>
    <w:tmpl w:val="78CED51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440868"/>
    <w:multiLevelType w:val="multilevel"/>
    <w:tmpl w:val="A5486BB4"/>
    <w:styleLink w:val="CurrentList3"/>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F2E43F8"/>
    <w:multiLevelType w:val="multilevel"/>
    <w:tmpl w:val="16FAC2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0D78AD"/>
    <w:multiLevelType w:val="multilevel"/>
    <w:tmpl w:val="A5486BB4"/>
    <w:styleLink w:val="CurrentList2"/>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488E438D"/>
    <w:multiLevelType w:val="multilevel"/>
    <w:tmpl w:val="606ED8DE"/>
    <w:lvl w:ilvl="0">
      <w:start w:val="1"/>
      <w:numFmt w:val="decimal"/>
      <w:pStyle w:val="Heading1"/>
      <w:lvlText w:val="%1."/>
      <w:lvlJc w:val="left"/>
      <w:pPr>
        <w:ind w:left="720" w:hanging="360"/>
      </w:pPr>
      <w:rPr>
        <w:rFonts w:hint="default"/>
      </w:rPr>
    </w:lvl>
    <w:lvl w:ilvl="1">
      <w:start w:val="1"/>
      <w:numFmt w:val="lowerLetter"/>
      <w:pStyle w:val="Heading2"/>
      <w:lvlText w:val="%2."/>
      <w:lvlJc w:val="left"/>
      <w:pPr>
        <w:ind w:left="1152" w:hanging="432"/>
      </w:pPr>
      <w:rPr>
        <w:rFonts w:hint="default"/>
      </w:rPr>
    </w:lvl>
    <w:lvl w:ilvl="2">
      <w:start w:val="1"/>
      <w:numFmt w:val="lowerRoman"/>
      <w:pStyle w:val="Heading3"/>
      <w:lvlText w:val="%3."/>
      <w:lvlJc w:val="left"/>
      <w:pPr>
        <w:ind w:left="1584" w:hanging="504"/>
      </w:pPr>
      <w:rPr>
        <w:rFonts w:hint="default"/>
      </w:rPr>
    </w:lvl>
    <w:lvl w:ilvl="3">
      <w:start w:val="1"/>
      <w:numFmt w:val="lowerLetter"/>
      <w:pStyle w:val="Heading4"/>
      <w:lvlText w:val="(%4)"/>
      <w:lvlJc w:val="left"/>
      <w:pPr>
        <w:ind w:left="2088" w:hanging="648"/>
      </w:pPr>
      <w:rPr>
        <w:rFonts w:hint="default"/>
      </w:rPr>
    </w:lvl>
    <w:lvl w:ilvl="4">
      <w:start w:val="1"/>
      <w:numFmt w:val="decimal"/>
      <w:pStyle w:val="Heading5"/>
      <w:lvlText w:val="(%5)"/>
      <w:lvlJc w:val="left"/>
      <w:pPr>
        <w:ind w:left="2592" w:hanging="792"/>
      </w:p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ECF18E5"/>
    <w:multiLevelType w:val="multilevel"/>
    <w:tmpl w:val="A5486BB4"/>
    <w:styleLink w:val="CurrentList1"/>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6B557639"/>
    <w:multiLevelType w:val="multilevel"/>
    <w:tmpl w:val="68C24E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221990">
    <w:abstractNumId w:val="3"/>
  </w:num>
  <w:num w:numId="2" w16cid:durableId="1211962980">
    <w:abstractNumId w:val="7"/>
  </w:num>
  <w:num w:numId="3" w16cid:durableId="1018432660">
    <w:abstractNumId w:val="5"/>
  </w:num>
  <w:num w:numId="4" w16cid:durableId="1266421878">
    <w:abstractNumId w:val="6"/>
  </w:num>
  <w:num w:numId="5" w16cid:durableId="157507300">
    <w:abstractNumId w:val="1"/>
  </w:num>
  <w:num w:numId="6" w16cid:durableId="1657227794">
    <w:abstractNumId w:val="4"/>
  </w:num>
  <w:num w:numId="7" w16cid:durableId="637339573">
    <w:abstractNumId w:val="2"/>
  </w:num>
  <w:num w:numId="8" w16cid:durableId="136566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A4"/>
    <w:rsid w:val="000B23CC"/>
    <w:rsid w:val="00232969"/>
    <w:rsid w:val="00290D26"/>
    <w:rsid w:val="00306807"/>
    <w:rsid w:val="003F625D"/>
    <w:rsid w:val="005A6EE5"/>
    <w:rsid w:val="005E5DD2"/>
    <w:rsid w:val="006C0863"/>
    <w:rsid w:val="007B6A76"/>
    <w:rsid w:val="008902DF"/>
    <w:rsid w:val="00914CA0"/>
    <w:rsid w:val="00A50689"/>
    <w:rsid w:val="00A94AB1"/>
    <w:rsid w:val="00BC078F"/>
    <w:rsid w:val="00E47EA4"/>
    <w:rsid w:val="00FC0A15"/>
    <w:rsid w:val="00FD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19C53"/>
  <w15:chartTrackingRefBased/>
  <w15:docId w15:val="{811C1FD0-8C38-544F-9023-DEACF02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26"/>
    <w:pPr>
      <w:spacing w:after="240"/>
      <w:jc w:val="both"/>
    </w:pPr>
    <w:rPr>
      <w:rFonts w:ascii="Calibri" w:hAnsi="Calibri"/>
      <w:sz w:val="22"/>
    </w:rPr>
  </w:style>
  <w:style w:type="paragraph" w:styleId="Heading1">
    <w:name w:val="heading 1"/>
    <w:basedOn w:val="Normal"/>
    <w:next w:val="Normal"/>
    <w:link w:val="Heading1Char"/>
    <w:uiPriority w:val="9"/>
    <w:qFormat/>
    <w:rsid w:val="00290D26"/>
    <w:pPr>
      <w:keepNext/>
      <w:keepLines/>
      <w:numPr>
        <w:numId w:val="3"/>
      </w:numPr>
      <w:outlineLvl w:val="0"/>
    </w:pPr>
    <w:rPr>
      <w:rFonts w:eastAsiaTheme="majorEastAsia" w:cs="Times New Roman (Headings CS)"/>
      <w:szCs w:val="32"/>
    </w:rPr>
  </w:style>
  <w:style w:type="paragraph" w:styleId="Heading2">
    <w:name w:val="heading 2"/>
    <w:basedOn w:val="Normal"/>
    <w:next w:val="Normal"/>
    <w:link w:val="Heading2Char"/>
    <w:uiPriority w:val="9"/>
    <w:unhideWhenUsed/>
    <w:qFormat/>
    <w:rsid w:val="00A50689"/>
    <w:pPr>
      <w:keepNext/>
      <w:keepLines/>
      <w:numPr>
        <w:ilvl w:val="1"/>
        <w:numId w:val="3"/>
      </w:numPr>
      <w:ind w:left="1080" w:hanging="36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50689"/>
    <w:pPr>
      <w:keepNext/>
      <w:keepLines/>
      <w:numPr>
        <w:ilvl w:val="2"/>
        <w:numId w:val="3"/>
      </w:numPr>
      <w:ind w:left="1440" w:hanging="360"/>
      <w:outlineLvl w:val="2"/>
    </w:pPr>
    <w:rPr>
      <w:rFonts w:eastAsiaTheme="majorEastAsia" w:cs="Calibri"/>
      <w:szCs w:val="22"/>
    </w:rPr>
  </w:style>
  <w:style w:type="paragraph" w:styleId="Heading4">
    <w:name w:val="heading 4"/>
    <w:basedOn w:val="Normal"/>
    <w:next w:val="Normal"/>
    <w:link w:val="Heading4Char"/>
    <w:uiPriority w:val="9"/>
    <w:unhideWhenUsed/>
    <w:qFormat/>
    <w:rsid w:val="00A50689"/>
    <w:pPr>
      <w:keepNext/>
      <w:keepLines/>
      <w:numPr>
        <w:ilvl w:val="3"/>
        <w:numId w:val="3"/>
      </w:numPr>
      <w:ind w:left="1800" w:hanging="360"/>
      <w:outlineLvl w:val="3"/>
    </w:pPr>
    <w:rPr>
      <w:rFonts w:eastAsiaTheme="majorEastAsia" w:cs="Calibri"/>
    </w:rPr>
  </w:style>
  <w:style w:type="paragraph" w:styleId="Heading5">
    <w:name w:val="heading 5"/>
    <w:basedOn w:val="Heading4"/>
    <w:next w:val="Normal"/>
    <w:link w:val="Heading5Char"/>
    <w:uiPriority w:val="9"/>
    <w:unhideWhenUsed/>
    <w:qFormat/>
    <w:rsid w:val="00A50689"/>
    <w:pPr>
      <w:numPr>
        <w:ilvl w:val="4"/>
      </w:numPr>
      <w:ind w:left="2160" w:hanging="360"/>
      <w:outlineLvl w:val="4"/>
    </w:pPr>
  </w:style>
  <w:style w:type="paragraph" w:styleId="Heading6">
    <w:name w:val="heading 6"/>
    <w:basedOn w:val="Normal"/>
    <w:next w:val="Normal"/>
    <w:link w:val="Heading6Char"/>
    <w:uiPriority w:val="9"/>
    <w:semiHidden/>
    <w:unhideWhenUsed/>
    <w:qFormat/>
    <w:rsid w:val="00E47E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E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E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E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26"/>
    <w:rPr>
      <w:rFonts w:ascii="Calibri" w:eastAsiaTheme="majorEastAsia" w:hAnsi="Calibri" w:cs="Times New Roman (Headings CS)"/>
      <w:sz w:val="22"/>
      <w:szCs w:val="32"/>
    </w:rPr>
  </w:style>
  <w:style w:type="character" w:customStyle="1" w:styleId="Heading2Char">
    <w:name w:val="Heading 2 Char"/>
    <w:basedOn w:val="DefaultParagraphFont"/>
    <w:link w:val="Heading2"/>
    <w:uiPriority w:val="9"/>
    <w:rsid w:val="00A50689"/>
    <w:rPr>
      <w:rFonts w:ascii="Calibri" w:eastAsiaTheme="majorEastAsia" w:hAnsi="Calibri" w:cstheme="majorBidi"/>
      <w:sz w:val="22"/>
      <w:szCs w:val="26"/>
    </w:rPr>
  </w:style>
  <w:style w:type="character" w:customStyle="1" w:styleId="Heading3Char">
    <w:name w:val="Heading 3 Char"/>
    <w:basedOn w:val="DefaultParagraphFont"/>
    <w:link w:val="Heading3"/>
    <w:uiPriority w:val="9"/>
    <w:rsid w:val="00A50689"/>
    <w:rPr>
      <w:rFonts w:ascii="Calibri" w:eastAsiaTheme="majorEastAsia" w:hAnsi="Calibri" w:cs="Calibri"/>
      <w:sz w:val="22"/>
      <w:szCs w:val="22"/>
    </w:rPr>
  </w:style>
  <w:style w:type="character" w:customStyle="1" w:styleId="Heading4Char">
    <w:name w:val="Heading 4 Char"/>
    <w:basedOn w:val="DefaultParagraphFont"/>
    <w:link w:val="Heading4"/>
    <w:uiPriority w:val="9"/>
    <w:rsid w:val="00A50689"/>
    <w:rPr>
      <w:rFonts w:ascii="Calibri" w:eastAsiaTheme="majorEastAsia" w:hAnsi="Calibri" w:cs="Calibri"/>
      <w:sz w:val="22"/>
    </w:rPr>
  </w:style>
  <w:style w:type="numbering" w:customStyle="1" w:styleId="CurrentList1">
    <w:name w:val="Current List1"/>
    <w:uiPriority w:val="99"/>
    <w:rsid w:val="00A50689"/>
    <w:pPr>
      <w:numPr>
        <w:numId w:val="4"/>
      </w:numPr>
    </w:pPr>
  </w:style>
  <w:style w:type="character" w:customStyle="1" w:styleId="Heading5Char">
    <w:name w:val="Heading 5 Char"/>
    <w:basedOn w:val="DefaultParagraphFont"/>
    <w:link w:val="Heading5"/>
    <w:uiPriority w:val="9"/>
    <w:rsid w:val="00A50689"/>
    <w:rPr>
      <w:rFonts w:ascii="Calibri" w:eastAsiaTheme="majorEastAsia" w:hAnsi="Calibri" w:cs="Calibri"/>
      <w:sz w:val="22"/>
    </w:rPr>
  </w:style>
  <w:style w:type="numbering" w:customStyle="1" w:styleId="CurrentList2">
    <w:name w:val="Current List2"/>
    <w:uiPriority w:val="99"/>
    <w:rsid w:val="00A50689"/>
    <w:pPr>
      <w:numPr>
        <w:numId w:val="6"/>
      </w:numPr>
    </w:pPr>
  </w:style>
  <w:style w:type="numbering" w:customStyle="1" w:styleId="CurrentList3">
    <w:name w:val="Current List3"/>
    <w:uiPriority w:val="99"/>
    <w:rsid w:val="00A50689"/>
    <w:pPr>
      <w:numPr>
        <w:numId w:val="7"/>
      </w:numPr>
    </w:pPr>
  </w:style>
  <w:style w:type="paragraph" w:customStyle="1" w:styleId="APPBodyTxtJ">
    <w:name w:val="APPBodyTxt J"/>
    <w:basedOn w:val="Normal"/>
    <w:uiPriority w:val="3"/>
    <w:qFormat/>
    <w:rsid w:val="003F625D"/>
    <w:pPr>
      <w:ind w:left="52" w:right="38" w:firstLine="720"/>
    </w:pPr>
    <w:rPr>
      <w:rFonts w:asciiTheme="minorHAnsi" w:eastAsia="Times New Roman" w:hAnsiTheme="minorHAnsi" w:cstheme="minorHAnsi"/>
      <w:color w:val="262626"/>
      <w:kern w:val="0"/>
      <w:sz w:val="24"/>
      <w14:ligatures w14:val="none"/>
    </w:rPr>
  </w:style>
  <w:style w:type="character" w:customStyle="1" w:styleId="Heading6Char">
    <w:name w:val="Heading 6 Char"/>
    <w:basedOn w:val="DefaultParagraphFont"/>
    <w:link w:val="Heading6"/>
    <w:uiPriority w:val="9"/>
    <w:semiHidden/>
    <w:rsid w:val="00E47EA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47EA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47EA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47EA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E47E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E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E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7EA4"/>
    <w:rPr>
      <w:rFonts w:ascii="Calibri" w:hAnsi="Calibri"/>
      <w:i/>
      <w:iCs/>
      <w:color w:val="404040" w:themeColor="text1" w:themeTint="BF"/>
      <w:sz w:val="22"/>
    </w:rPr>
  </w:style>
  <w:style w:type="paragraph" w:styleId="ListParagraph">
    <w:name w:val="List Paragraph"/>
    <w:basedOn w:val="Normal"/>
    <w:uiPriority w:val="34"/>
    <w:qFormat/>
    <w:rsid w:val="00E47EA4"/>
    <w:pPr>
      <w:ind w:left="720"/>
      <w:contextualSpacing/>
    </w:pPr>
  </w:style>
  <w:style w:type="character" w:styleId="IntenseEmphasis">
    <w:name w:val="Intense Emphasis"/>
    <w:basedOn w:val="DefaultParagraphFont"/>
    <w:uiPriority w:val="21"/>
    <w:qFormat/>
    <w:rsid w:val="00E47EA4"/>
    <w:rPr>
      <w:i/>
      <w:iCs/>
      <w:color w:val="0F4761" w:themeColor="accent1" w:themeShade="BF"/>
    </w:rPr>
  </w:style>
  <w:style w:type="paragraph" w:styleId="IntenseQuote">
    <w:name w:val="Intense Quote"/>
    <w:basedOn w:val="Normal"/>
    <w:next w:val="Normal"/>
    <w:link w:val="IntenseQuoteChar"/>
    <w:uiPriority w:val="30"/>
    <w:qFormat/>
    <w:rsid w:val="00E47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EA4"/>
    <w:rPr>
      <w:rFonts w:ascii="Calibri" w:hAnsi="Calibri"/>
      <w:i/>
      <w:iCs/>
      <w:color w:val="0F4761" w:themeColor="accent1" w:themeShade="BF"/>
      <w:sz w:val="22"/>
    </w:rPr>
  </w:style>
  <w:style w:type="character" w:styleId="IntenseReference">
    <w:name w:val="Intense Reference"/>
    <w:basedOn w:val="DefaultParagraphFont"/>
    <w:uiPriority w:val="32"/>
    <w:qFormat/>
    <w:rsid w:val="00E47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a493b-b06e-4df5-8bbb-4b7cc50b0a7f">
      <Terms xmlns="http://schemas.microsoft.com/office/infopath/2007/PartnerControls"/>
    </lcf76f155ced4ddcb4097134ff3c332f>
    <TaxCatchAll xmlns="fb88ce5e-262c-4cd4-b413-bd178ea2b1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6053129F1AA4692BE6DF3D578A3BF" ma:contentTypeVersion="10" ma:contentTypeDescription="Create a new document." ma:contentTypeScope="" ma:versionID="3bc4a83d90f3c74b3b252d08612d0ec5">
  <xsd:schema xmlns:xsd="http://www.w3.org/2001/XMLSchema" xmlns:xs="http://www.w3.org/2001/XMLSchema" xmlns:p="http://schemas.microsoft.com/office/2006/metadata/properties" xmlns:ns2="b55a493b-b06e-4df5-8bbb-4b7cc50b0a7f" xmlns:ns3="fb88ce5e-262c-4cd4-b413-bd178ea2b1ba" targetNamespace="http://schemas.microsoft.com/office/2006/metadata/properties" ma:root="true" ma:fieldsID="66875638bb924b5c43f01f5164f66042" ns2:_="" ns3:_="">
    <xsd:import namespace="b55a493b-b06e-4df5-8bbb-4b7cc50b0a7f"/>
    <xsd:import namespace="fb88ce5e-262c-4cd4-b413-bd178ea2b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a493b-b06e-4df5-8bbb-4b7cc50b0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946008-f0ce-4f0a-9305-8451e3f4a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8ce5e-262c-4cd4-b413-bd178ea2b1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40960-4c46-419b-8c14-7df93c209793}" ma:internalName="TaxCatchAll" ma:showField="CatchAllData" ma:web="fb88ce5e-262c-4cd4-b413-bd178ea2b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C4505-5628-454A-9CAA-19FECD5CA7BF}">
  <ds:schemaRefs>
    <ds:schemaRef ds:uri="http://schemas.microsoft.com/office/2006/metadata/properties"/>
    <ds:schemaRef ds:uri="http://schemas.microsoft.com/office/infopath/2007/PartnerControls"/>
    <ds:schemaRef ds:uri="b55a493b-b06e-4df5-8bbb-4b7cc50b0a7f"/>
    <ds:schemaRef ds:uri="fb88ce5e-262c-4cd4-b413-bd178ea2b1ba"/>
  </ds:schemaRefs>
</ds:datastoreItem>
</file>

<file path=customXml/itemProps2.xml><?xml version="1.0" encoding="utf-8"?>
<ds:datastoreItem xmlns:ds="http://schemas.openxmlformats.org/officeDocument/2006/customXml" ds:itemID="{88050A26-F3F3-4065-87A7-C0B1B39A99B9}">
  <ds:schemaRefs>
    <ds:schemaRef ds:uri="http://schemas.microsoft.com/sharepoint/v3/contenttype/forms"/>
  </ds:schemaRefs>
</ds:datastoreItem>
</file>

<file path=customXml/itemProps3.xml><?xml version="1.0" encoding="utf-8"?>
<ds:datastoreItem xmlns:ds="http://schemas.openxmlformats.org/officeDocument/2006/customXml" ds:itemID="{3690D38A-EDA4-4B24-A256-F1A1460E7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a493b-b06e-4df5-8bbb-4b7cc50b0a7f"/>
    <ds:schemaRef ds:uri="fb88ce5e-262c-4cd4-b413-bd178ea2b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1206</Words>
  <Characters>7713</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Bandini</dc:creator>
  <cp:keywords/>
  <dc:description/>
  <cp:lastModifiedBy>Jeff Bandini</cp:lastModifiedBy>
  <cp:revision>5</cp:revision>
  <dcterms:created xsi:type="dcterms:W3CDTF">2026-05-26T17:36:00Z</dcterms:created>
  <dcterms:modified xsi:type="dcterms:W3CDTF">2026-05-26T17:48:00Z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0x0101009676053129F1AA4692BE6DF3D578A3BF</vt:lpwstr>
  </property>
</Properties>
</file>